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115207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PRIHVAĆENA </w:t>
      </w:r>
      <w:r w:rsidR="00097BBA">
        <w:rPr>
          <w:rFonts w:ascii="Calibri" w:hAnsi="Calibri"/>
          <w:b/>
          <w:sz w:val="24"/>
        </w:rPr>
        <w:t xml:space="preserve">PRIJAVA TEME </w:t>
      </w:r>
      <w:r>
        <w:rPr>
          <w:rFonts w:ascii="Calibri" w:hAnsi="Calibri"/>
          <w:b/>
          <w:sz w:val="24"/>
        </w:rPr>
        <w:t>SVEUČILIŠNOG</w:t>
      </w:r>
      <w:r w:rsidR="00097BBA">
        <w:rPr>
          <w:rFonts w:ascii="Calibri" w:hAnsi="Calibri"/>
          <w:b/>
          <w:sz w:val="24"/>
        </w:rPr>
        <w:t xml:space="preserve"> SPECIJALISTIČKOG RADA</w:t>
      </w:r>
      <w:r>
        <w:rPr>
          <w:rFonts w:ascii="Calibri" w:hAnsi="Calibri"/>
          <w:b/>
          <w:sz w:val="24"/>
        </w:rPr>
        <w:t xml:space="preserve"> PO FAKULTETSKOM VIJEĆU ODRŽANOM 26.03.2024.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Tr="00097BBA">
        <w:tc>
          <w:tcPr>
            <w:tcW w:w="34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bookmarkStart w:id="0" w:name="_GoBack" w:colFirst="2" w:colLast="2"/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115207" w:rsidRDefault="00115207" w:rsidP="0011520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15207">
              <w:rPr>
                <w:rFonts w:ascii="Calibri" w:hAnsi="Calibri"/>
                <w:b/>
              </w:rPr>
              <w:t>PDS-16-2021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 MARKE OSJEČKO-BARANJSKE ŽUPANIJE KAO KONTINENTALNE TURISTIČKE DESTINACIJE / BRANDING OF OSIJEK-BARANJA COUNTY AS A CONTINENTAL TOURIST DESTINATION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Prebežac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Tihomir Vranešević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Prebežac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</w:tc>
      </w:tr>
      <w:bookmarkEnd w:id="0"/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115207"/>
    <w:rsid w:val="00DB5665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758BA-046C-4702-8B72-A56D1AA1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Ekonomski fakultet Zagreb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3</cp:revision>
  <dcterms:created xsi:type="dcterms:W3CDTF">2024-03-27T09:04:00Z</dcterms:created>
  <dcterms:modified xsi:type="dcterms:W3CDTF">2024-03-27T09:05:00Z</dcterms:modified>
</cp:coreProperties>
</file>